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14" w:rsidRPr="006B0190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190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DC2E6E" w:rsidRPr="006B0190" w:rsidRDefault="006B0190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190">
        <w:rPr>
          <w:rFonts w:ascii="Times New Roman" w:hAnsi="Times New Roman" w:cs="Times New Roman"/>
          <w:b/>
          <w:sz w:val="24"/>
          <w:szCs w:val="24"/>
        </w:rPr>
        <w:t>уступки прав требований (цессии)</w:t>
      </w:r>
    </w:p>
    <w:p w:rsidR="00A97A44" w:rsidRPr="006B0190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A44" w:rsidRPr="006B0190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190">
        <w:rPr>
          <w:rFonts w:ascii="Times New Roman" w:hAnsi="Times New Roman" w:cs="Times New Roman"/>
          <w:b/>
          <w:sz w:val="24"/>
          <w:szCs w:val="24"/>
        </w:rPr>
        <w:t>город Калтан</w:t>
      </w:r>
      <w:r w:rsidR="00EB0C8E" w:rsidRPr="006B0190">
        <w:rPr>
          <w:rFonts w:ascii="Times New Roman" w:hAnsi="Times New Roman" w:cs="Times New Roman"/>
          <w:b/>
          <w:sz w:val="24"/>
          <w:szCs w:val="24"/>
        </w:rPr>
        <w:t>, Кемеровская область</w:t>
      </w:r>
      <w:r w:rsidR="00252BD6" w:rsidRPr="006B0190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6B0190">
        <w:rPr>
          <w:rFonts w:ascii="Times New Roman" w:hAnsi="Times New Roman" w:cs="Times New Roman"/>
          <w:b/>
          <w:sz w:val="24"/>
          <w:szCs w:val="24"/>
        </w:rPr>
        <w:tab/>
      </w:r>
      <w:r w:rsidR="00EB0C8E" w:rsidRPr="006B0190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6B0190">
        <w:rPr>
          <w:rFonts w:ascii="Times New Roman" w:hAnsi="Times New Roman" w:cs="Times New Roman"/>
          <w:b/>
          <w:sz w:val="24"/>
          <w:szCs w:val="24"/>
        </w:rPr>
        <w:t>«__</w:t>
      </w:r>
      <w:proofErr w:type="gramStart"/>
      <w:r w:rsidR="00252BD6" w:rsidRPr="006B0190"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 w:rsidR="00252BD6" w:rsidRPr="006B0190">
        <w:rPr>
          <w:rFonts w:ascii="Times New Roman" w:hAnsi="Times New Roman" w:cs="Times New Roman"/>
          <w:b/>
          <w:sz w:val="24"/>
          <w:szCs w:val="24"/>
        </w:rPr>
        <w:t>_________201_</w:t>
      </w:r>
      <w:r w:rsidR="00EB0C8E" w:rsidRPr="006B0190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A97A44" w:rsidRPr="006B0190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C8E" w:rsidRPr="006B0190" w:rsidRDefault="00A97A44" w:rsidP="00252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«Калтанское»</w:t>
      </w:r>
      <w:r w:rsidR="00EB0C8E" w:rsidRPr="006B0190">
        <w:rPr>
          <w:rFonts w:ascii="Times New Roman" w:hAnsi="Times New Roman" w:cs="Times New Roman"/>
          <w:sz w:val="24"/>
          <w:szCs w:val="24"/>
        </w:rPr>
        <w:t xml:space="preserve">, </w:t>
      </w:r>
      <w:r w:rsidRPr="006B0190">
        <w:rPr>
          <w:rFonts w:ascii="Times New Roman" w:hAnsi="Times New Roman" w:cs="Times New Roman"/>
          <w:sz w:val="24"/>
          <w:szCs w:val="24"/>
        </w:rPr>
        <w:t>в лице конкурсного управляющего Каменева Олега Васильевича, действующего на основании определения Арбитражного суда Кеме</w:t>
      </w:r>
      <w:r w:rsidR="00EB0C8E" w:rsidRPr="006B0190">
        <w:rPr>
          <w:rFonts w:ascii="Times New Roman" w:hAnsi="Times New Roman" w:cs="Times New Roman"/>
          <w:sz w:val="24"/>
          <w:szCs w:val="24"/>
        </w:rPr>
        <w:t>ровской области от 26.12.2016 года</w:t>
      </w:r>
      <w:r w:rsidRPr="006B0190">
        <w:rPr>
          <w:rFonts w:ascii="Times New Roman" w:hAnsi="Times New Roman" w:cs="Times New Roman"/>
          <w:sz w:val="24"/>
          <w:szCs w:val="24"/>
        </w:rPr>
        <w:t xml:space="preserve"> по делу № А27-24074/2015, именуемое в дальнейшем </w:t>
      </w:r>
      <w:r w:rsidR="00EB0C8E" w:rsidRPr="006B0190">
        <w:rPr>
          <w:rFonts w:ascii="Times New Roman" w:hAnsi="Times New Roman" w:cs="Times New Roman"/>
          <w:sz w:val="24"/>
          <w:szCs w:val="24"/>
        </w:rPr>
        <w:t>«</w:t>
      </w:r>
      <w:r w:rsidR="006B0190" w:rsidRPr="006B0190">
        <w:rPr>
          <w:rFonts w:ascii="Times New Roman" w:hAnsi="Times New Roman" w:cs="Times New Roman"/>
          <w:sz w:val="24"/>
          <w:szCs w:val="24"/>
        </w:rPr>
        <w:t>Цедент</w:t>
      </w:r>
      <w:r w:rsidR="00EB0C8E" w:rsidRPr="006B0190">
        <w:rPr>
          <w:rFonts w:ascii="Times New Roman" w:hAnsi="Times New Roman" w:cs="Times New Roman"/>
          <w:sz w:val="24"/>
          <w:szCs w:val="24"/>
        </w:rPr>
        <w:t>»</w:t>
      </w:r>
      <w:r w:rsidRPr="006B0190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252BD6" w:rsidRPr="006B0190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19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</w:t>
      </w:r>
      <w:r w:rsidR="00EB0C8E" w:rsidRPr="006B0190">
        <w:rPr>
          <w:rFonts w:ascii="Times New Roman" w:hAnsi="Times New Roman" w:cs="Times New Roman"/>
          <w:sz w:val="24"/>
          <w:szCs w:val="24"/>
        </w:rPr>
        <w:t>,</w:t>
      </w:r>
      <w:r w:rsidR="00A97A44" w:rsidRPr="006B0190">
        <w:rPr>
          <w:rFonts w:ascii="Times New Roman" w:hAnsi="Times New Roman" w:cs="Times New Roman"/>
          <w:sz w:val="24"/>
          <w:szCs w:val="24"/>
        </w:rPr>
        <w:t xml:space="preserve"> </w:t>
      </w:r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признанное (-</w:t>
      </w:r>
      <w:proofErr w:type="spellStart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победителем открытых торгов</w:t>
      </w:r>
      <w:r w:rsidR="00005048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847CE5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</w:t>
      </w:r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продаже </w:t>
      </w:r>
      <w:r w:rsidR="000C5A82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="006B0190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 требований</w:t>
      </w:r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«Калтанское», состоявшихся «_</w:t>
      </w:r>
      <w:proofErr w:type="gramStart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_______2017 года, в отношении Лота № ___ (согласно Протоколу____________________ от «__» _______2017 года №___), именуемое (-</w:t>
      </w:r>
      <w:proofErr w:type="spellStart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дальнейшем «</w:t>
      </w:r>
      <w:r w:rsidR="006B0190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Цессионарий</w:t>
      </w:r>
      <w:r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совместно именуемые «Стороны», заключили настоящий договор о нижеследующем:</w:t>
      </w:r>
    </w:p>
    <w:p w:rsidR="00252BD6" w:rsidRPr="006B0190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190" w:rsidRPr="006B0190" w:rsidRDefault="006B0190" w:rsidP="006B0190">
      <w:pPr>
        <w:numPr>
          <w:ilvl w:val="0"/>
          <w:numId w:val="9"/>
        </w:numPr>
        <w:spacing w:after="0" w:line="240" w:lineRule="auto"/>
        <w:ind w:left="0" w:firstLine="9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0190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6B0190" w:rsidRPr="006B0190" w:rsidRDefault="006B0190" w:rsidP="006B0190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sz w:val="24"/>
          <w:szCs w:val="24"/>
        </w:rPr>
        <w:t xml:space="preserve">По настоящему договору Цедент уступает, а Цессионарий принимает права требования к </w:t>
      </w:r>
      <w:r>
        <w:rPr>
          <w:rFonts w:ascii="Times New Roman" w:hAnsi="Times New Roman" w:cs="Times New Roman"/>
          <w:b/>
          <w:sz w:val="24"/>
          <w:szCs w:val="24"/>
        </w:rPr>
        <w:t>_______________________</w:t>
      </w:r>
      <w:r w:rsidRPr="006B0190">
        <w:rPr>
          <w:rFonts w:ascii="Times New Roman" w:hAnsi="Times New Roman" w:cs="Times New Roman"/>
          <w:sz w:val="24"/>
          <w:szCs w:val="24"/>
        </w:rPr>
        <w:t>, именуемому в дальнейшем Должник, в объеме и на условиях, предусмотренных настоящим договором.</w:t>
      </w:r>
    </w:p>
    <w:p w:rsidR="006B0190" w:rsidRPr="006B0190" w:rsidRDefault="006B0190" w:rsidP="006B0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sz w:val="24"/>
          <w:szCs w:val="24"/>
        </w:rPr>
        <w:t xml:space="preserve">1.2. Цедент уступает Цессионарию права требования к Должнику в размере </w:t>
      </w:r>
      <w:r>
        <w:rPr>
          <w:rFonts w:ascii="Times New Roman" w:hAnsi="Times New Roman" w:cs="Times New Roman"/>
          <w:sz w:val="24"/>
          <w:szCs w:val="24"/>
        </w:rPr>
        <w:t>_______________ рублей</w:t>
      </w:r>
      <w:r w:rsidRPr="006B0190">
        <w:rPr>
          <w:rFonts w:ascii="Times New Roman" w:hAnsi="Times New Roman" w:cs="Times New Roman"/>
          <w:sz w:val="24"/>
          <w:szCs w:val="24"/>
        </w:rPr>
        <w:t>, возникшие на основании:</w:t>
      </w:r>
    </w:p>
    <w:p w:rsidR="006B0190" w:rsidRPr="006B0190" w:rsidRDefault="006B0190" w:rsidP="006B0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__________________________________ .</w:t>
      </w:r>
    </w:p>
    <w:p w:rsidR="006B0190" w:rsidRPr="006B0190" w:rsidRDefault="006B0190" w:rsidP="006B0190">
      <w:pPr>
        <w:pStyle w:val="a3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sz w:val="24"/>
          <w:szCs w:val="24"/>
        </w:rPr>
        <w:t>Цедент несет ответственность за действительность обязательства, но не отвечает за его исполнение Должником.</w:t>
      </w:r>
    </w:p>
    <w:p w:rsidR="006B0190" w:rsidRPr="006B0190" w:rsidRDefault="006B0190" w:rsidP="006B0190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sz w:val="24"/>
          <w:szCs w:val="24"/>
        </w:rPr>
        <w:t>Одновременно с переходом прав требования к Цессионарию переходят также другие связанные с требованием права, в том числе право на неуплаченные проценты, возмещение убытков и др.</w:t>
      </w:r>
    </w:p>
    <w:p w:rsidR="006B0190" w:rsidRPr="006B0190" w:rsidRDefault="006B0190" w:rsidP="006B019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6B0190">
        <w:rPr>
          <w:rFonts w:ascii="Times New Roman" w:hAnsi="Times New Roman" w:cs="Times New Roman"/>
          <w:sz w:val="24"/>
          <w:szCs w:val="24"/>
        </w:rPr>
        <w:t xml:space="preserve">Права требования к Должнику, предусмотренные п.1.2 настоящего договора переходят от Цедента к Цессионарию с момента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полной оплаты прав требований</w:t>
      </w:r>
      <w:r w:rsidRPr="006B019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0190" w:rsidRPr="006B0190" w:rsidRDefault="006B0190" w:rsidP="006B0190">
      <w:pPr>
        <w:pStyle w:val="a3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sz w:val="24"/>
          <w:szCs w:val="24"/>
        </w:rPr>
        <w:t xml:space="preserve">Стоимость прав, уступаемых Цессионарию,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Pr="006B0190">
        <w:rPr>
          <w:rFonts w:ascii="Times New Roman" w:hAnsi="Times New Roman" w:cs="Times New Roman"/>
          <w:sz w:val="24"/>
          <w:szCs w:val="24"/>
        </w:rPr>
        <w:t xml:space="preserve">рублей. Цессионарий обязан оплатить Цеденту стоимость уступаемого права в течение 30 (тридцати) дней с момента подписания договора. Задаток за участие в торгах по продаже права требования в размере </w:t>
      </w: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Pr="006B0190">
        <w:rPr>
          <w:rFonts w:ascii="Times New Roman" w:hAnsi="Times New Roman" w:cs="Times New Roman"/>
          <w:sz w:val="24"/>
          <w:szCs w:val="24"/>
        </w:rPr>
        <w:t xml:space="preserve">рублей, уплаченный </w:t>
      </w:r>
      <w:proofErr w:type="gramStart"/>
      <w:r w:rsidRPr="006B0190">
        <w:rPr>
          <w:rFonts w:ascii="Times New Roman" w:hAnsi="Times New Roman" w:cs="Times New Roman"/>
          <w:sz w:val="24"/>
          <w:szCs w:val="24"/>
        </w:rPr>
        <w:t>Цессионарием,  засчитывается</w:t>
      </w:r>
      <w:proofErr w:type="gramEnd"/>
      <w:r w:rsidRPr="006B0190">
        <w:rPr>
          <w:rFonts w:ascii="Times New Roman" w:hAnsi="Times New Roman" w:cs="Times New Roman"/>
          <w:sz w:val="24"/>
          <w:szCs w:val="24"/>
        </w:rPr>
        <w:t xml:space="preserve"> в счет оплаты по договору.</w:t>
      </w:r>
    </w:p>
    <w:p w:rsidR="006B0190" w:rsidRPr="006B0190" w:rsidRDefault="006B0190" w:rsidP="006B0190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sz w:val="24"/>
          <w:szCs w:val="24"/>
        </w:rPr>
        <w:t xml:space="preserve">В случае неоплаты Цессионарием полной стоимости прав в сроки, указанные в п. </w:t>
      </w:r>
      <w:proofErr w:type="gramStart"/>
      <w:r w:rsidRPr="006B0190">
        <w:rPr>
          <w:rFonts w:ascii="Times New Roman" w:hAnsi="Times New Roman" w:cs="Times New Roman"/>
          <w:sz w:val="24"/>
          <w:szCs w:val="24"/>
        </w:rPr>
        <w:t>1.5  настоящего</w:t>
      </w:r>
      <w:proofErr w:type="gramEnd"/>
      <w:r w:rsidRPr="006B0190">
        <w:rPr>
          <w:rFonts w:ascii="Times New Roman" w:hAnsi="Times New Roman" w:cs="Times New Roman"/>
          <w:sz w:val="24"/>
          <w:szCs w:val="24"/>
        </w:rPr>
        <w:t xml:space="preserve"> договора Цедент имеет право в одностороннем порядке расторгнуть настоящий договор, уведомив об этом Цессионария.</w:t>
      </w:r>
    </w:p>
    <w:p w:rsidR="006B0190" w:rsidRPr="006B0190" w:rsidRDefault="006B0190" w:rsidP="006B01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190" w:rsidRPr="006B0190" w:rsidRDefault="006B0190" w:rsidP="006B0190">
      <w:pPr>
        <w:numPr>
          <w:ilvl w:val="0"/>
          <w:numId w:val="10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0190">
        <w:rPr>
          <w:rFonts w:ascii="Times New Roman" w:hAnsi="Times New Roman" w:cs="Times New Roman"/>
          <w:b/>
          <w:bCs/>
          <w:sz w:val="24"/>
          <w:szCs w:val="24"/>
        </w:rPr>
        <w:t>ПРАВА И ОБЯЗАННОСТИ СТОРОН</w:t>
      </w:r>
    </w:p>
    <w:p w:rsidR="006B0190" w:rsidRPr="006B0190" w:rsidRDefault="006B0190" w:rsidP="006B0190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90">
        <w:rPr>
          <w:rFonts w:ascii="Times New Roman" w:hAnsi="Times New Roman" w:cs="Times New Roman"/>
          <w:sz w:val="24"/>
          <w:szCs w:val="24"/>
        </w:rPr>
        <w:t xml:space="preserve"> Цедент обязан в течение 5 (пяти) дней с момента полной оплаты стоимости прав, указанной в п. 1.5. настоящего договора передать Цессионарию в оригиналах всю первичную правоустанавливающую документацию, подтверждающую задолженность Должника перед Цедентом.</w:t>
      </w:r>
    </w:p>
    <w:p w:rsidR="006B0190" w:rsidRPr="006B0190" w:rsidRDefault="006B0190" w:rsidP="006B01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190" w:rsidRPr="006B0190" w:rsidRDefault="006B0190" w:rsidP="006B0190">
      <w:pPr>
        <w:numPr>
          <w:ilvl w:val="0"/>
          <w:numId w:val="1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0190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252BD6" w:rsidRPr="006B0190" w:rsidRDefault="006B0190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bookmarkStart w:id="0" w:name="_GoBack"/>
      <w:bookmarkEnd w:id="0"/>
      <w:r w:rsidR="00252BD6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всем остальном, что не предусмотрено настоящим договором, стороны руководствуются действующим законодательством.</w:t>
      </w:r>
    </w:p>
    <w:p w:rsidR="00252BD6" w:rsidRPr="006B0190" w:rsidRDefault="006B0190" w:rsidP="00F10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napToGrid w:val="0"/>
          <w:color w:val="000000"/>
          <w:sz w:val="24"/>
          <w:szCs w:val="24"/>
          <w:lang w:eastAsia="ru-RU"/>
        </w:rPr>
      </w:pPr>
      <w:r w:rsidRPr="006B019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.2.</w:t>
      </w:r>
      <w:r w:rsidR="00252BD6" w:rsidRPr="006B019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Все споры и разногласия, возникшие в связи с толкованием или исполнением настоящего Договора, будут по </w:t>
      </w:r>
      <w:proofErr w:type="gramStart"/>
      <w:r w:rsidR="00252BD6" w:rsidRPr="006B019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возможности  решаться</w:t>
      </w:r>
      <w:proofErr w:type="gramEnd"/>
      <w:r w:rsidR="00252BD6" w:rsidRPr="006B019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путем проведения переговоров между сторонами. При </w:t>
      </w:r>
      <w:proofErr w:type="spellStart"/>
      <w:r w:rsidR="00252BD6" w:rsidRPr="006B019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недостижении</w:t>
      </w:r>
      <w:proofErr w:type="spellEnd"/>
      <w:r w:rsidR="00252BD6" w:rsidRPr="006B019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согласия все споры и разногласия</w:t>
      </w:r>
      <w:r w:rsidR="00252BD6" w:rsidRPr="006B0190">
        <w:rPr>
          <w:rFonts w:ascii="Times New Roman" w:eastAsia="Times New Roman" w:hAnsi="Times New Roman" w:cs="Times New Roman"/>
          <w:noProof/>
          <w:snapToGrid w:val="0"/>
          <w:color w:val="000000"/>
          <w:sz w:val="24"/>
          <w:szCs w:val="24"/>
          <w:lang w:eastAsia="ru-RU"/>
        </w:rPr>
        <w:t>, возникающие между сторонами по настоящему договору или в связи с ним, разрешаются в соответствии с действующим законодательством Российской Федерации</w:t>
      </w:r>
      <w:r w:rsidR="00252BD6" w:rsidRPr="006B0190">
        <w:rPr>
          <w:rFonts w:ascii="Times New Roman" w:eastAsia="Times New Roman" w:hAnsi="Times New Roman" w:cs="Times New Roman"/>
          <w:b/>
          <w:noProof/>
          <w:snapToGrid w:val="0"/>
          <w:color w:val="000000"/>
          <w:sz w:val="24"/>
          <w:szCs w:val="24"/>
          <w:lang w:eastAsia="ru-RU"/>
        </w:rPr>
        <w:t>.</w:t>
      </w:r>
    </w:p>
    <w:p w:rsidR="00252BD6" w:rsidRPr="006B0190" w:rsidRDefault="006B0190" w:rsidP="00F10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 w:rsidR="00252BD6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252BD6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равную юридическую силу, по одному для каждой сто</w:t>
      </w:r>
      <w:r w:rsidR="00F107DB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ны.</w:t>
      </w:r>
      <w:r w:rsidR="00F107DB" w:rsidRPr="006B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07DB" w:rsidRPr="006B0190" w:rsidRDefault="00F107DB" w:rsidP="00F10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252BD6" w:rsidRPr="006B0190" w:rsidRDefault="006B0190" w:rsidP="00F107D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4</w:t>
      </w:r>
      <w:r w:rsidR="00252BD6" w:rsidRPr="006B0190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. ПОЧТОВЫЕ АДРЕСА, РЕГИСТРАЦИОННЫЕ ДАННЫЕ, БАНКОВСКИЕ РЕКВИЗИТЫ И ПОДПИСИ СТОРОН</w:t>
      </w:r>
    </w:p>
    <w:p w:rsidR="00252BD6" w:rsidRPr="006B0190" w:rsidRDefault="00252BD6" w:rsidP="00F10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15"/>
      </w:tblGrid>
      <w:tr w:rsidR="00B64B84" w:rsidRPr="006B0190" w:rsidTr="00B64B84">
        <w:tc>
          <w:tcPr>
            <w:tcW w:w="4785" w:type="dxa"/>
          </w:tcPr>
          <w:p w:rsidR="00B64B84" w:rsidRPr="006B0190" w:rsidRDefault="006B0190" w:rsidP="00F107D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Цедент</w:t>
            </w:r>
            <w:r w:rsidR="00B64B84" w:rsidRPr="006B019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B64B84" w:rsidRPr="006B0190" w:rsidRDefault="006B0190" w:rsidP="00F1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Цессионарий</w:t>
            </w:r>
            <w:r w:rsidR="00B64B84" w:rsidRPr="006B019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64B84" w:rsidRPr="006B0190" w:rsidTr="00B64B84">
        <w:tc>
          <w:tcPr>
            <w:tcW w:w="4785" w:type="dxa"/>
          </w:tcPr>
          <w:p w:rsidR="00B64B84" w:rsidRPr="006B0190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b/>
                <w:sz w:val="24"/>
                <w:szCs w:val="24"/>
              </w:rPr>
              <w:t>ООО «Калтанское»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652756, Кемеровская обл</w:t>
            </w:r>
            <w:r w:rsidR="00017C2A" w:rsidRPr="006B01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, Калтан г, Победы ул</w:t>
            </w:r>
            <w:r w:rsidR="00017C2A" w:rsidRPr="006B01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, дом № 46, корпус 6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ОГРН: 1054238007230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ИНН: 4238000029, КПП: 422201001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 xml:space="preserve">р/с 40702810226000000634, </w:t>
            </w:r>
            <w:proofErr w:type="gramStart"/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в Кемеровской отделении</w:t>
            </w:r>
            <w:proofErr w:type="gramEnd"/>
            <w:r w:rsidRPr="006B0190">
              <w:rPr>
                <w:rFonts w:ascii="Times New Roman" w:hAnsi="Times New Roman" w:cs="Times New Roman"/>
                <w:sz w:val="24"/>
                <w:szCs w:val="24"/>
              </w:rPr>
              <w:t xml:space="preserve"> №8615 ПАО СБЕРБАНК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БИК 043207612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к/с 30101810200000000612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4B84" w:rsidRPr="006B0190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F107DB" w:rsidRPr="006B0190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6B0190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6B0190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6B0190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</w:tr>
      <w:tr w:rsidR="00B64B84" w:rsidRPr="006B0190" w:rsidTr="00B64B84">
        <w:trPr>
          <w:trHeight w:val="333"/>
        </w:trPr>
        <w:tc>
          <w:tcPr>
            <w:tcW w:w="4785" w:type="dxa"/>
          </w:tcPr>
          <w:p w:rsidR="00B64B84" w:rsidRPr="006B0190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управляющий 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___________________/О.В.Каменев/</w:t>
            </w:r>
          </w:p>
          <w:p w:rsidR="00B64B84" w:rsidRPr="006B0190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М.П.</w:t>
            </w:r>
          </w:p>
        </w:tc>
        <w:tc>
          <w:tcPr>
            <w:tcW w:w="4786" w:type="dxa"/>
          </w:tcPr>
          <w:p w:rsidR="00B64B84" w:rsidRPr="006B0190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C2A" w:rsidRPr="006B0190" w:rsidRDefault="00017C2A" w:rsidP="00F10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7C2A" w:rsidRPr="006B0190" w:rsidSect="00262D86">
      <w:head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D50" w:rsidRDefault="00317D50" w:rsidP="00DC2E6E">
      <w:pPr>
        <w:spacing w:after="0" w:line="240" w:lineRule="auto"/>
      </w:pPr>
      <w:r>
        <w:separator/>
      </w:r>
    </w:p>
  </w:endnote>
  <w:endnote w:type="continuationSeparator" w:id="0">
    <w:p w:rsidR="00317D50" w:rsidRDefault="00317D50" w:rsidP="00DC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D50" w:rsidRDefault="00317D50" w:rsidP="00DC2E6E">
      <w:pPr>
        <w:spacing w:after="0" w:line="240" w:lineRule="auto"/>
      </w:pPr>
      <w:r>
        <w:separator/>
      </w:r>
    </w:p>
  </w:footnote>
  <w:footnote w:type="continuationSeparator" w:id="0">
    <w:p w:rsidR="00317D50" w:rsidRDefault="00317D50" w:rsidP="00DC2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E6E" w:rsidRPr="00252BD6" w:rsidRDefault="00DC2E6E">
    <w:pPr>
      <w:pStyle w:val="a6"/>
      <w:rPr>
        <w:rFonts w:ascii="Times New Roman" w:hAnsi="Times New Roman" w:cs="Times New Roman"/>
        <w:b/>
        <w:i/>
      </w:rPr>
    </w:pPr>
    <w:r w:rsidRPr="00252BD6">
      <w:rPr>
        <w:rFonts w:ascii="Times New Roman" w:hAnsi="Times New Roman" w:cs="Times New Roman"/>
        <w:b/>
        <w:i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73EC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3B5501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2166C9C"/>
    <w:multiLevelType w:val="multilevel"/>
    <w:tmpl w:val="E6B429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EB0259A"/>
    <w:multiLevelType w:val="multilevel"/>
    <w:tmpl w:val="2A544B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B59591F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2AF485C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D260F4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5596692"/>
    <w:multiLevelType w:val="multilevel"/>
    <w:tmpl w:val="3916766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 w15:restartNumberingAfterBreak="0">
    <w:nsid w:val="65C5160D"/>
    <w:multiLevelType w:val="hybridMultilevel"/>
    <w:tmpl w:val="545013A6"/>
    <w:lvl w:ilvl="0" w:tplc="80C0E9E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6F76470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AD088C"/>
    <w:multiLevelType w:val="multilevel"/>
    <w:tmpl w:val="0DA4B0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44"/>
    <w:rsid w:val="00005048"/>
    <w:rsid w:val="00011695"/>
    <w:rsid w:val="00017C2A"/>
    <w:rsid w:val="000C5A82"/>
    <w:rsid w:val="00106DC0"/>
    <w:rsid w:val="00252BD6"/>
    <w:rsid w:val="00262D86"/>
    <w:rsid w:val="002B49EB"/>
    <w:rsid w:val="003055C5"/>
    <w:rsid w:val="00317D50"/>
    <w:rsid w:val="00337141"/>
    <w:rsid w:val="0033784E"/>
    <w:rsid w:val="00346627"/>
    <w:rsid w:val="003E69C3"/>
    <w:rsid w:val="004114D5"/>
    <w:rsid w:val="004515CD"/>
    <w:rsid w:val="0045527D"/>
    <w:rsid w:val="00480B0A"/>
    <w:rsid w:val="006B0190"/>
    <w:rsid w:val="006C4B15"/>
    <w:rsid w:val="006E4961"/>
    <w:rsid w:val="006E7157"/>
    <w:rsid w:val="00716556"/>
    <w:rsid w:val="00726C34"/>
    <w:rsid w:val="007353B1"/>
    <w:rsid w:val="00736E14"/>
    <w:rsid w:val="007551D9"/>
    <w:rsid w:val="007661FA"/>
    <w:rsid w:val="007F4E0D"/>
    <w:rsid w:val="00836A4F"/>
    <w:rsid w:val="00847CE5"/>
    <w:rsid w:val="008625DE"/>
    <w:rsid w:val="008F346B"/>
    <w:rsid w:val="00A807DA"/>
    <w:rsid w:val="00A97A44"/>
    <w:rsid w:val="00AE459B"/>
    <w:rsid w:val="00B31B45"/>
    <w:rsid w:val="00B47515"/>
    <w:rsid w:val="00B64B84"/>
    <w:rsid w:val="00BC2431"/>
    <w:rsid w:val="00BF673A"/>
    <w:rsid w:val="00D27457"/>
    <w:rsid w:val="00DA7E27"/>
    <w:rsid w:val="00DC15DB"/>
    <w:rsid w:val="00DC2E6E"/>
    <w:rsid w:val="00DC6F80"/>
    <w:rsid w:val="00DE5067"/>
    <w:rsid w:val="00DE6AB8"/>
    <w:rsid w:val="00E01175"/>
    <w:rsid w:val="00E82E42"/>
    <w:rsid w:val="00EB0C8E"/>
    <w:rsid w:val="00ED7E58"/>
    <w:rsid w:val="00F107DB"/>
    <w:rsid w:val="00F4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5CEDA"/>
  <w15:docId w15:val="{E7E32112-482A-425A-A216-AF16727F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A44"/>
    <w:pPr>
      <w:ind w:left="720"/>
      <w:contextualSpacing/>
    </w:pPr>
  </w:style>
  <w:style w:type="table" w:customStyle="1" w:styleId="TableStyle0">
    <w:name w:val="TableStyle0"/>
    <w:rsid w:val="008625D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64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17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basedOn w:val="a"/>
    <w:uiPriority w:val="1"/>
    <w:qFormat/>
    <w:rsid w:val="00017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E6E"/>
  </w:style>
  <w:style w:type="paragraph" w:styleId="a8">
    <w:name w:val="footer"/>
    <w:basedOn w:val="a"/>
    <w:link w:val="a9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2E6E"/>
  </w:style>
  <w:style w:type="paragraph" w:styleId="aa">
    <w:name w:val="Balloon Text"/>
    <w:basedOn w:val="a"/>
    <w:link w:val="ab"/>
    <w:uiPriority w:val="99"/>
    <w:semiHidden/>
    <w:unhideWhenUsed/>
    <w:rsid w:val="00F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10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2017-04-20T04:48:00Z</cp:lastPrinted>
  <dcterms:created xsi:type="dcterms:W3CDTF">2017-07-11T09:18:00Z</dcterms:created>
  <dcterms:modified xsi:type="dcterms:W3CDTF">2017-07-11T09:26:00Z</dcterms:modified>
</cp:coreProperties>
</file>